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归并排序与插入排序混合算法实验报告</w:t>
      </w:r>
    </w:p>
    <w:p>
      <w:pPr>
        <w:jc w:val="center"/>
      </w:pPr>
      <w:r>
        <w:rPr>
          <w:b w:val="0"/>
          <w:sz w:val="20"/>
        </w:rPr>
        <w:t>姓名：____________    学号：____________    班级：____________</w:t>
      </w:r>
    </w:p>
    <w:p>
      <w:r>
        <w:rPr>
          <w:b/>
        </w:rPr>
        <w:t>实验题目  在归并排序中对小数组采用插入排序</w:t>
      </w:r>
    </w:p>
    <w:p>
      <w:r>
        <w:rPr>
          <w:b w:val="0"/>
        </w:rPr>
        <w:t>本实验实现并分析一种混合排序方法：先用插入排序处理较短的子表，再通过标准归并得到完整有序序列。理论上，其最坏时间由子表排序和逐层归并两部分组成；允许 k 按对数级增长仍可保持归并排序的时间复杂度，实际阈值则通过计时实验选择。</w:t>
      </w:r>
    </w:p>
    <w:p>
      <w:pPr>
        <w:pStyle w:val="Heading1"/>
      </w:pPr>
      <w:r>
        <w:t>一 实验目的</w:t>
      </w:r>
    </w:p>
    <w:p>
      <w:r>
        <w:rPr>
          <w:b w:val="0"/>
        </w:rPr>
        <w:t>理解插入排序与归并排序的时间复杂度及常数开销差异；推导混合排序的最坏时间；实现可处理任意长度数组的稳定排序；通过公平计时比较不同阈值 k 对运行效率的影响。</w:t>
      </w:r>
    </w:p>
    <w:p>
      <w:pPr>
        <w:pStyle w:val="Heading1"/>
      </w:pPr>
      <w:r>
        <w:t>二 实验内容与算法设计</w:t>
      </w:r>
    </w:p>
    <w:p>
      <w:pPr>
        <w:pStyle w:val="Heading2"/>
      </w:pPr>
      <w:r>
        <w:t>1 问题定义</w:t>
      </w:r>
    </w:p>
    <w:p>
      <w:r>
        <w:rPr>
          <w:b w:val="0"/>
        </w:rPr>
        <w:t>给定长度为 n 的序列与正整数阈值 k，按原始位置分成长度不超过 k 的连续子表。分别进行插入排序，再将相邻有序子表两两归并，直到整个序列有序。以下 lg 均表示以 2 为底的对数。理论推导先取 1 ≤ k ≤ n，并按题意假设 k 整除 n。</w:t>
      </w:r>
    </w:p>
    <w:p>
      <w:pPr>
        <w:pStyle w:val="Heading2"/>
      </w:pPr>
      <w:r>
        <w:t>2 实现步骤</w:t>
      </w:r>
    </w:p>
    <w:p>
      <w:r>
        <w:rPr>
          <w:b w:val="0"/>
        </w:rPr>
        <w:t>① 每隔 k 个元素划分一个子表，对区间内部执行插入排序。</w:t>
        <w:br/>
        <w:t>② 令当前有序段长度 width = k，依次归并相邻的两个有序段。</w:t>
        <w:br/>
        <w:t>③ 每完成一轮，将 width 翻倍；当 width ≥ n 时结束。</w:t>
        <w:br/>
        <w:t>④ 末尾不足 k 个元素或缺少右侧有序段时，按实际边界处理。</w:t>
      </w:r>
    </w:p>
    <w:p>
      <w:r>
        <w:rPr>
          <w:b w:val="0"/>
        </w:rPr>
        <w:t>本实验采用自底向上的归并实现，直接对应题目“先排好 n/k 个子表，再合并”的过程。它与达到阈值后停止递归的思路一致，且不需要递归调用栈。</w:t>
      </w:r>
    </w:p>
    <w:p>
      <w:pPr>
        <w:pStyle w:val="Heading2"/>
      </w:pPr>
      <w:r>
        <w:t>3 运行示例</w:t>
      </w:r>
    </w:p>
    <w:p>
      <w:r>
        <w:rPr>
          <w:b w:val="0"/>
        </w:rPr>
        <w:t>输入 [8, 3, 2, 9, 7, 1, 5, 4]，取 k = 2。</w:t>
        <w:br/>
        <w:t>子表排序后：[3, 8] [2, 9] [1, 7] [4, 5]</w:t>
        <w:br/>
        <w:t>第一轮归并：[2, 3, 8, 9] [1, 4, 5, 7]</w:t>
        <w:br/>
        <w:t>第二轮归并：[1, 2, 3, 4, 5, 7, 8, 9]</w:t>
      </w:r>
    </w:p>
    <w:p>
      <w:r>
        <w:br w:type="page"/>
      </w:r>
    </w:p>
    <w:p>
      <w:pPr>
        <w:pStyle w:val="Heading1"/>
      </w:pPr>
      <w:r>
        <w:t>三 思考题解答与复杂度分析</w:t>
      </w:r>
    </w:p>
    <w:p>
      <w:pPr>
        <w:pStyle w:val="Heading2"/>
      </w:pPr>
      <w:r>
        <w:t>a 子表插入排序的最坏时间</w:t>
      </w:r>
    </w:p>
    <w:p>
      <w:r>
        <w:rPr>
          <w:b w:val="0"/>
        </w:rPr>
        <w:t>一个长度为 k 的逆序子表在插入第 i + 1 个元素时，最多移动 i 个元素。全部插入操作的移动次数为 1 + 2 + … + (k − 1) = k(k − 1)/2，因此每个子表的最坏时间为 Θ(k²)。共有 n/k 个子表，故该阶段最坏时间为</w:t>
      </w:r>
    </w:p>
    <w:p>
      <w:pPr>
        <w:spacing w:before="40" w:after="140"/>
        <w:jc w:val="center"/>
      </w:pPr>
      <m:oMathPara>
        <m:oMath>
          <m:r>
            <m:t>T₁(n,k) = </m:t>
          </m:r>
          <m:f>
            <m:num>
              <m:r>
                <m:t>n</m:t>
              </m:r>
            </m:num>
            <m:den>
              <m:r>
                <m:t>k</m:t>
              </m:r>
            </m:den>
          </m:f>
          <m:r>
            <m:t> · Θ(</m:t>
          </m:r>
          <m:sSup>
            <m:e>
              <m:r>
                <m:t>k</m:t>
              </m:r>
            </m:e>
            <m:sup>
              <m:r>
                <m:t>2</m:t>
              </m:r>
            </m:sup>
          </m:sSup>
          <m:r>
            <m:t>) = Θ(nk)</m:t>
          </m:r>
        </m:oMath>
      </m:oMathPara>
    </w:p>
    <w:p>
      <w:r>
        <w:rPr>
          <w:b w:val="0"/>
        </w:rPr>
        <w:t>当 k = 1 时，各单元素子表天然有序，遍历与子表管理仍只需线性开销。</w:t>
      </w:r>
    </w:p>
    <w:p>
      <w:pPr>
        <w:pStyle w:val="Heading2"/>
      </w:pPr>
      <w:r>
        <w:t>b 合并所有子表的最坏时间</w:t>
      </w:r>
    </w:p>
    <w:p>
      <w:r>
        <w:rPr>
          <w:b w:val="0"/>
        </w:rPr>
        <w:t>令 m = n/k。每轮归并使有序子表数量约减半；当 m 为 2 的幂时，共有 lg m 轮，否则向上取整。每一轮处理的元素总量为 Θ(n)，所以在 m ≥ 2 时</w:t>
      </w:r>
    </w:p>
    <w:p>
      <w:pPr>
        <w:spacing w:before="40" w:after="140"/>
        <w:jc w:val="center"/>
      </w:pPr>
      <m:oMathPara>
        <m:oMath>
          <m:r>
            <m:t>T₂(n,k) = Θ(n lg m) = Θ(n lg(</m:t>
          </m:r>
          <m:f>
            <m:num>
              <m:r>
                <m:t>n</m:t>
              </m:r>
            </m:num>
            <m:den>
              <m:r>
                <m:t>k</m:t>
              </m:r>
            </m:den>
          </m:f>
          <m:r>
            <m:t>))</m:t>
          </m:r>
        </m:oMath>
      </m:oMathPara>
    </w:p>
    <w:p>
      <w:r>
        <w:rPr>
          <w:b w:val="0"/>
        </w:rPr>
        <w:t>k = n 时仅有一个子表，无须归并。若 k 不整除 n，末尾子表取实际长度，并令 m = ⌈n/k⌉；此时归并阶段应写成 Θ(n lg m)，其中 m ≥ 2。</w:t>
      </w:r>
    </w:p>
    <w:p>
      <w:pPr>
        <w:pStyle w:val="Heading2"/>
      </w:pPr>
      <w:r>
        <w:t>c 保持归并排序复杂度时 k 的最大数量级</w:t>
      </w:r>
    </w:p>
    <w:p>
      <w:r>
        <w:rPr>
          <w:b w:val="0"/>
        </w:rPr>
        <w:t>按题目给定的最坏运行时间模型，</w:t>
      </w:r>
    </w:p>
    <w:p>
      <w:pPr>
        <w:spacing w:before="40" w:after="140"/>
        <w:jc w:val="center"/>
      </w:pPr>
      <m:oMathPara>
        <m:oMath>
          <m:r>
            <m:t>T(n,k) = Θ(nk + n lg(</m:t>
          </m:r>
          <m:f>
            <m:num>
              <m:r>
                <m:t>n</m:t>
              </m:r>
            </m:num>
            <m:den>
              <m:r>
                <m:t>k</m:t>
              </m:r>
            </m:den>
          </m:f>
          <m:r>
            <m:t>))</m:t>
          </m:r>
        </m:oMath>
      </m:oMathPara>
    </w:p>
    <w:p>
      <w:r>
        <w:rPr>
          <w:b w:val="0"/>
        </w:rPr>
        <w:t>必要性：若总时间为 O(n lg n)，则非负的插入排序项 nk 也必须是 O(n lg n)，即 k = O(lg n)。充分性：当 k = O(lg n) 时，nk 和 n lg(n/k) 均为 O(n lg n)；又因为 lg k ≤ k，有</w:t>
      </w:r>
    </w:p>
    <w:p>
      <w:pPr>
        <w:spacing w:before="40" w:after="140"/>
        <w:jc w:val="center"/>
      </w:pPr>
      <m:oMathPara>
        <m:oMath>
          <m:r>
            <m:t>nk + n lg(n/k) = n(lg n + k − lg k) ≥ n lg n</m:t>
          </m:r>
        </m:oMath>
      </m:oMathPara>
    </w:p>
    <w:p>
      <w:r>
        <w:rPr>
          <w:b/>
        </w:rPr>
        <w:t>故总时间为 Θ(n lg n)。因此，符合要求的条件是 k = O(lg n)，允许的最大增长数量级为 Θ(lg n)。固定常数 k 同样满足要求。这里“相同运行时间”是指渐近数量级相同。</w:t>
      </w:r>
    </w:p>
    <w:p>
      <w:pPr>
        <w:pStyle w:val="Heading2"/>
      </w:pPr>
      <w:r>
        <w:t>d 实践中如何选择 k</w:t>
      </w:r>
    </w:p>
    <w:p>
      <w:r>
        <w:rPr>
          <w:b w:val="0"/>
        </w:rPr>
        <w:t>在目标机器和具体实现上测试多个候选阈值，并覆盖不同规模与输入分布。对相同输入重复计时，比较中位数，选取在实际任务中耗时较低且表现稳定的阈值。理论允许的最大阶并不直接给出实际最优值。</w:t>
      </w:r>
    </w:p>
    <w:p>
      <w:r>
        <w:br w:type="page"/>
      </w:r>
    </w:p>
    <w:p>
      <w:pPr>
        <w:pStyle w:val="Heading1"/>
      </w:pPr>
      <w:r>
        <w:t>四 实验环境与实验方法</w:t>
      </w:r>
    </w:p>
    <w:p>
      <w:r>
        <w:rPr>
          <w:b w:val="0"/>
        </w:rPr>
        <w:t>实验时间：2026 年 9 月 21 日。处理器：Intel Core i9-14900HX；操作系统：Windows 11（10.0.26200）；解释器：64 位 Python 3.12.14。</w:t>
      </w:r>
    </w:p>
    <w:p>
      <w:r>
        <w:rPr>
          <w:b w:val="0"/>
        </w:rPr>
        <w:t>实验程序仅使用 Python 标准库，可直接运行。完整实现与复现实验入口见 hybrid_sort_experiment.py，原始时间记录保存在 experiment_results.json。</w:t>
      </w:r>
    </w:p>
    <w:p>
      <w:pPr>
        <w:pStyle w:val="Heading2"/>
      </w:pPr>
      <w:r>
        <w:t>1 实验变量与输入数据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44"/>
        <w:gridCol w:w="7920"/>
      </w:tblGrid>
      <w:tr>
        <w:trPr>
          <w:cantSplit/>
          <w:tblHeader/>
        </w:trPr>
        <w:tc>
          <w:tcPr>
            <w:tcW w:type="dxa" w:w="194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7EDF3"/>
          </w:tcPr>
          <w:p>
            <w:pPr>
              <w:spacing w:after="0" w:line="264" w:lineRule="auto"/>
              <w:jc w:val="center"/>
            </w:pPr>
            <w:r>
              <w:rPr>
                <w:b/>
                <w:sz w:val="21"/>
              </w:rPr>
              <w:t>项目</w:t>
            </w:r>
          </w:p>
        </w:tc>
        <w:tc>
          <w:tcPr>
            <w:tcW w:type="dxa" w:w="792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7EDF3"/>
          </w:tcPr>
          <w:p>
            <w:pPr>
              <w:spacing w:after="0" w:line="264" w:lineRule="auto"/>
              <w:jc w:val="center"/>
            </w:pPr>
            <w:r>
              <w:rPr>
                <w:b/>
                <w:sz w:val="21"/>
              </w:rPr>
              <w:t>设置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1"/>
              </w:rPr>
              <w:t>数据规模 n</w:t>
            </w:r>
          </w:p>
        </w:tc>
        <w:tc>
          <w:tcPr>
            <w:tcW w:type="dxa" w:w="792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1"/>
              </w:rPr>
              <w:t>1 000、10 000、50 000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1"/>
              </w:rPr>
              <w:t>阈值 k</w:t>
            </w:r>
          </w:p>
        </w:tc>
        <w:tc>
          <w:tcPr>
            <w:tcW w:type="dxa" w:w="792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1"/>
              </w:rPr>
              <w:t>1、4、8、16、32、64、128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1"/>
              </w:rPr>
              <w:t>输入类型</w:t>
            </w:r>
          </w:p>
        </w:tc>
        <w:tc>
          <w:tcPr>
            <w:tcW w:type="dxa" w:w="792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1"/>
              </w:rPr>
              <w:t>随机、升序、逆序、重复值较多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1"/>
              </w:rPr>
              <w:t>随机种子</w:t>
            </w:r>
          </w:p>
        </w:tc>
        <w:tc>
          <w:tcPr>
            <w:tcW w:type="dxa" w:w="792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1"/>
              </w:rPr>
              <w:t>20260921 + 重复轮次</w:t>
            </w:r>
          </w:p>
        </w:tc>
      </w:tr>
      <w:tr>
        <w:trPr>
          <w:cantSplit/>
        </w:trPr>
        <w:tc>
          <w:tcPr>
            <w:tcW w:type="dxa" w:w="194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1"/>
              </w:rPr>
              <w:t>计时统计</w:t>
            </w:r>
          </w:p>
        </w:tc>
        <w:tc>
          <w:tcPr>
            <w:tcW w:type="dxa" w:w="792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1"/>
              </w:rPr>
              <w:t>预热后，每组测量 5 次，取中位数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rPr>
          <w:b w:val="0"/>
        </w:rPr>
        <w:t>随机输入取区间 [−n, n] 上的均匀随机整数；升序和逆序输入分别由同一组随机数排序得到。重复值较多的输入均匀取自 [0, 15]，仅有 16 种可能值。每个重复轮次内，各阈值使用完全相同的数据副本。</w:t>
      </w:r>
    </w:p>
    <w:p>
      <w:pPr>
        <w:pStyle w:val="Heading2"/>
      </w:pPr>
      <w:r>
        <w:t>2 公平计时方法</w:t>
      </w:r>
    </w:p>
    <w:p>
      <w:r>
        <w:rPr>
          <w:b w:val="0"/>
        </w:rPr>
        <w:t>使用 perf_counter_ns 计时。每次排序前复制输入，并在计时结束后与 sorted 的结果比较，因此输入生成、复制和校验均不计入耗时；排序函数内部的辅助数组分配计入耗时。每轮打乱阈值执行顺序，降低先后顺序带来的影响。</w:t>
      </w:r>
    </w:p>
    <w:p>
      <w:r>
        <w:rPr>
          <w:b w:val="0"/>
        </w:rPr>
        <w:t>k = 1 使用相同代码实现标准的自底向上归并排序，作为基线。各阈值共用同一种归并过程，不加入“相邻两段已整体有序则跳过归并”的额外优化。不同 k 的差别集中在初始子表的长度。</w:t>
      </w:r>
    </w:p>
    <w:p>
      <w:pPr>
        <w:pStyle w:val="Heading1"/>
      </w:pPr>
      <w:r>
        <w:t>五 正确性与稳定性验证</w:t>
      </w:r>
    </w:p>
    <w:p>
      <w:r>
        <w:rPr>
          <w:b w:val="0"/>
        </w:rPr>
        <w:t>312 项独立正确性检查全部通过，其中包括 35 项边界检查、250 组随机输入、7 项非法阈值检查和 20 项稳定性检查。覆盖空数组、单元素、负数、重复值、k &gt; n、n 不能被 k 整除等情况；非法 k 会抛出 ValueError。另对 84 次预热和 420 次正式计时的输出逐一校验，均与参考结果一致。</w:t>
      </w:r>
    </w:p>
    <w:p>
      <w:r>
        <w:rPr>
          <w:b w:val="0"/>
        </w:rPr>
        <w:t>插入排序的不变式：处理当前元素前，子表已处理的前缀有序且保留原元素；插入后该性质继续成立。归并的不变式：输出前缀有序，且每次只取左右两段未输出元素中的较小者。由归并轮数归纳，最终序列有序且没有遗漏或重复添加元素。</w:t>
      </w:r>
    </w:p>
    <w:p>
      <w:r>
        <w:rPr>
          <w:b w:val="0"/>
        </w:rPr>
        <w:t>稳定性由两条规则保证：插入时只移动严格大于当前元素的元素；归并时相等元素优先取左段。程序另用携带原始序号、仅按关键字比较的记录验证相同关键字的原始顺序。</w:t>
      </w:r>
    </w:p>
    <w:p>
      <w:r>
        <w:rPr>
          <w:b w:val="0"/>
        </w:rPr>
        <w:t>空间方面，使用一个长度为 n 的辅助数组，额外空间为 O(n)；自底向上实现只需 O(1) 的循环控制空间。</w:t>
      </w:r>
    </w:p>
    <w:p>
      <w:r>
        <w:br w:type="page"/>
      </w:r>
    </w:p>
    <w:p>
      <w:pPr>
        <w:pStyle w:val="Heading1"/>
      </w:pPr>
      <w:r>
        <w:t>六 实验结果与分析</w:t>
      </w:r>
    </w:p>
    <w:p>
      <w:r>
        <w:rPr>
          <w:b w:val="0"/>
        </w:rPr>
        <w:t>以下数据为本次环境中的实际运行结果。时间单位为毫秒，数值为 5 次独立输入测量的中位数；运行时间仅反映当前实现与当前机器。</w:t>
      </w:r>
    </w:p>
    <w:p>
      <w:pPr>
        <w:pStyle w:val="Caption"/>
      </w:pPr>
      <w:r>
        <w:t>表 1  n 为 50 000 时各阈值的运行时间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936"/>
        <w:gridCol w:w="2160"/>
        <w:gridCol w:w="2160"/>
        <w:gridCol w:w="2160"/>
        <w:gridCol w:w="2448"/>
      </w:tblGrid>
      <w:tr>
        <w:trPr>
          <w:cantSplit/>
          <w:tblHeader/>
        </w:trPr>
        <w:tc>
          <w:tcPr>
            <w:tcW w:type="dxa" w:w="93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7EDF3"/>
          </w:tcPr>
          <w:p>
            <w:pPr>
              <w:spacing w:after="0" w:line="264" w:lineRule="auto"/>
              <w:jc w:val="center"/>
            </w:pPr>
            <w:r>
              <w:rPr>
                <w:b/>
                <w:sz w:val="20"/>
              </w:rPr>
              <w:t>k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7EDF3"/>
          </w:tcPr>
          <w:p>
            <w:pPr>
              <w:spacing w:after="0" w:line="264" w:lineRule="auto"/>
              <w:jc w:val="center"/>
            </w:pPr>
            <w:r>
              <w:rPr>
                <w:b/>
                <w:sz w:val="20"/>
              </w:rPr>
              <w:t>随机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7EDF3"/>
          </w:tcPr>
          <w:p>
            <w:pPr>
              <w:spacing w:after="0" w:line="264" w:lineRule="auto"/>
              <w:jc w:val="center"/>
            </w:pPr>
            <w:r>
              <w:rPr>
                <w:b/>
                <w:sz w:val="20"/>
              </w:rPr>
              <w:t>升序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7EDF3"/>
          </w:tcPr>
          <w:p>
            <w:pPr>
              <w:spacing w:after="0" w:line="264" w:lineRule="auto"/>
              <w:jc w:val="center"/>
            </w:pPr>
            <w:r>
              <w:rPr>
                <w:b/>
                <w:sz w:val="20"/>
              </w:rPr>
              <w:t>逆序</w:t>
            </w:r>
          </w:p>
        </w:tc>
        <w:tc>
          <w:tcPr>
            <w:tcW w:type="dxa" w:w="244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7EDF3"/>
          </w:tcPr>
          <w:p>
            <w:pPr>
              <w:spacing w:after="0" w:line="264" w:lineRule="auto"/>
              <w:jc w:val="center"/>
            </w:pPr>
            <w:r>
              <w:rPr>
                <w:b/>
                <w:sz w:val="20"/>
              </w:rPr>
              <w:t>重复值较多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73.564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61.523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62.368</w:t>
            </w:r>
          </w:p>
        </w:tc>
        <w:tc>
          <w:tcPr>
            <w:tcW w:type="dxa" w:w="244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65.485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59.383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46.887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48.262</w:t>
            </w:r>
          </w:p>
        </w:tc>
        <w:tc>
          <w:tcPr>
            <w:tcW w:type="dxa" w:w="244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51.694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55.901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42.420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46.989</w:t>
            </w:r>
          </w:p>
        </w:tc>
        <w:tc>
          <w:tcPr>
            <w:tcW w:type="dxa" w:w="244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48.279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55.791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37.806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52.572</w:t>
            </w:r>
          </w:p>
        </w:tc>
        <w:tc>
          <w:tcPr>
            <w:tcW w:type="dxa" w:w="244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47.799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32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57.890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34.103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64.955</w:t>
            </w:r>
          </w:p>
        </w:tc>
        <w:tc>
          <w:tcPr>
            <w:tcW w:type="dxa" w:w="244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51.924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64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72.896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31.301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92.291</w:t>
            </w:r>
          </w:p>
        </w:tc>
        <w:tc>
          <w:tcPr>
            <w:tcW w:type="dxa" w:w="244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63.217</w:t>
            </w:r>
          </w:p>
        </w:tc>
      </w:tr>
      <w:tr>
        <w:trPr>
          <w:cantSplit/>
        </w:trPr>
        <w:tc>
          <w:tcPr>
            <w:tcW w:type="dxa" w:w="93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128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101.172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27.800</w:t>
            </w:r>
          </w:p>
        </w:tc>
        <w:tc>
          <w:tcPr>
            <w:tcW w:type="dxa" w:w="216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151.333</w:t>
            </w:r>
          </w:p>
        </w:tc>
        <w:tc>
          <w:tcPr>
            <w:tcW w:type="dxa" w:w="2448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90.351</w:t>
            </w:r>
          </w:p>
        </w:tc>
      </w:tr>
    </w:tbl>
    <w:p>
      <w:pPr>
        <w:spacing w:after="20"/>
      </w:pPr>
      <w:r>
        <w:rPr>
          <w:b w:val="0"/>
        </w:rPr>
      </w:r>
    </w:p>
    <w:p>
      <w:pPr>
        <w:pStyle w:val="Caption"/>
      </w:pPr>
      <w:r>
        <w:t>表 2  随机输入下不同规模的最佳候选阈值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40"/>
        <w:gridCol w:w="2304"/>
        <w:gridCol w:w="1440"/>
        <w:gridCol w:w="2304"/>
        <w:gridCol w:w="2376"/>
      </w:tblGrid>
      <w:tr>
        <w:trPr>
          <w:cantSplit/>
          <w:tblHeader/>
        </w:trPr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7EDF3"/>
          </w:tcPr>
          <w:p>
            <w:pPr>
              <w:spacing w:after="0" w:line="264" w:lineRule="auto"/>
              <w:jc w:val="center"/>
            </w:pPr>
            <w:r>
              <w:rPr>
                <w:b/>
                <w:sz w:val="20"/>
              </w:rPr>
              <w:t>n</w:t>
            </w:r>
          </w:p>
        </w:tc>
        <w:tc>
          <w:tcPr>
            <w:tcW w:type="dxa" w:w="23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7EDF3"/>
          </w:tcPr>
          <w:p>
            <w:pPr>
              <w:spacing w:after="0" w:line="264" w:lineRule="auto"/>
              <w:jc w:val="center"/>
            </w:pPr>
            <w:r>
              <w:rPr>
                <w:b/>
                <w:sz w:val="20"/>
              </w:rPr>
              <w:t>归并基线</w:t>
            </w:r>
          </w:p>
        </w:tc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7EDF3"/>
          </w:tcPr>
          <w:p>
            <w:pPr>
              <w:spacing w:after="0" w:line="264" w:lineRule="auto"/>
              <w:jc w:val="center"/>
            </w:pPr>
            <w:r>
              <w:rPr>
                <w:b/>
                <w:sz w:val="20"/>
              </w:rPr>
              <w:t>最佳 k</w:t>
            </w:r>
          </w:p>
        </w:tc>
        <w:tc>
          <w:tcPr>
            <w:tcW w:type="dxa" w:w="23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7EDF3"/>
          </w:tcPr>
          <w:p>
            <w:pPr>
              <w:spacing w:after="0" w:line="264" w:lineRule="auto"/>
              <w:jc w:val="center"/>
            </w:pPr>
            <w:r>
              <w:rPr>
                <w:b/>
                <w:sz w:val="20"/>
              </w:rPr>
              <w:t>最佳耗时</w:t>
            </w:r>
          </w:p>
        </w:tc>
        <w:tc>
          <w:tcPr>
            <w:tcW w:type="dxa" w:w="237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  <w:shd w:fill="E7EDF3"/>
          </w:tcPr>
          <w:p>
            <w:pPr>
              <w:spacing w:after="0" w:line="264" w:lineRule="auto"/>
              <w:jc w:val="center"/>
            </w:pPr>
            <w:r>
              <w:rPr>
                <w:b/>
                <w:sz w:val="20"/>
              </w:rPr>
              <w:t>相对加速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1,000</w:t>
            </w:r>
          </w:p>
        </w:tc>
        <w:tc>
          <w:tcPr>
            <w:tcW w:type="dxa" w:w="23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1.050</w:t>
            </w:r>
          </w:p>
        </w:tc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23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0.639</w:t>
            </w:r>
          </w:p>
        </w:tc>
        <w:tc>
          <w:tcPr>
            <w:tcW w:type="dxa" w:w="237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1.642 倍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10,000</w:t>
            </w:r>
          </w:p>
        </w:tc>
        <w:tc>
          <w:tcPr>
            <w:tcW w:type="dxa" w:w="23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12.918</w:t>
            </w:r>
          </w:p>
        </w:tc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23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9.574</w:t>
            </w:r>
          </w:p>
        </w:tc>
        <w:tc>
          <w:tcPr>
            <w:tcW w:type="dxa" w:w="237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1.349 倍</w:t>
            </w:r>
          </w:p>
        </w:tc>
      </w:tr>
      <w:tr>
        <w:trPr>
          <w:cantSplit/>
        </w:trPr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50,000</w:t>
            </w:r>
          </w:p>
        </w:tc>
        <w:tc>
          <w:tcPr>
            <w:tcW w:type="dxa" w:w="23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73.564</w:t>
            </w:r>
          </w:p>
        </w:tc>
        <w:tc>
          <w:tcPr>
            <w:tcW w:type="dxa" w:w="1440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16</w:t>
            </w:r>
          </w:p>
        </w:tc>
        <w:tc>
          <w:tcPr>
            <w:tcW w:type="dxa" w:w="2304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55.791</w:t>
            </w:r>
          </w:p>
        </w:tc>
        <w:tc>
          <w:tcPr>
            <w:tcW w:type="dxa" w:w="2376"/>
            <w:vAlign w:val="center"/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1.319 倍</w:t>
            </w:r>
          </w:p>
        </w:tc>
      </w:tr>
    </w:tbl>
    <w:p>
      <w:pPr>
        <w:spacing w:after="20"/>
      </w:pPr>
      <w:r>
        <w:rPr>
          <w:b w:val="0"/>
        </w:rPr>
      </w:r>
    </w:p>
    <w:p>
      <w:r>
        <w:rPr>
          <w:b w:val="0"/>
          <w:sz w:val="20"/>
        </w:rPr>
        <w:t>相对加速 = k 为 1 的中位耗时 ÷ 最佳候选阈值的中位耗时。大于 1 表示该候选更快。表中的“最佳”仅指本次测试的有限候选集合。</w:t>
      </w:r>
    </w:p>
    <w:p>
      <w:pPr>
        <w:pStyle w:val="Heading2"/>
      </w:pPr>
      <w:r>
        <w:t>1 数据解读</w:t>
      </w:r>
    </w:p>
    <w:p>
      <w:r>
        <w:rPr>
          <w:b w:val="0"/>
        </w:rPr>
        <w:t>随机输入 n = 50 000 时，k = 16 的中位耗时为 55.791 ms，相比基线 73.564 ms 缩短约 24.2%。k = 8 的结果很接近，不能据此认定 16 显著更优。</w:t>
      </w:r>
    </w:p>
    <w:p>
      <w:r>
        <w:rPr>
          <w:b w:val="0"/>
        </w:rPr>
        <w:t>升序输入中，插入阶段几乎不移动元素，增大 k 会减少归并轮数，因此本次 k = 128 最快；逆序输入中，较大的 k 明显增加移动次数，k = 128 已慢于归并基线。这与 Θ(nk) 项的影响一致。</w:t>
      </w:r>
    </w:p>
    <w:p>
      <w:r>
        <w:rPr>
          <w:b w:val="0"/>
        </w:rPr>
        <w:t>四类输入等权几何平均加速比分别为：k = 8 时 1.361 倍，k = 16 时 1.367 倍，差距约 0.37%。若按四类耗时的算术均值衡量，则 k = 8 略优，说明阈值选择还取决于实际任务的权重与评价指标。</w:t>
      </w:r>
    </w:p>
    <w:p>
      <w:pPr>
        <w:pStyle w:val="Heading2"/>
      </w:pPr>
      <w:r>
        <w:t>2 实验局限</w:t>
      </w:r>
    </w:p>
    <w:p>
      <w:r>
        <w:rPr>
          <w:b w:val="0"/>
        </w:rPr>
        <w:t>每组仅测量 5 次，时间仍可能受系统调度与缓存状态影响；本实验没有对 k 的所有整数取值穷举。Python 中整数比较和循环的成本也不同于 C 或 C++。有限规模计时用于比较实现效率，不能代替最坏复杂度的数学证明。</w:t>
      </w:r>
    </w:p>
    <w:p>
      <w:r>
        <w:br w:type="page"/>
      </w:r>
    </w:p>
    <w:p>
      <w:pPr>
        <w:pStyle w:val="Heading1"/>
      </w:pPr>
      <w:r>
        <w:t>七 排序核心程序</w:t>
      </w:r>
    </w:p>
    <w:p>
      <w:r>
        <w:rPr>
          <w:b w:val="0"/>
          <w:sz w:val="20"/>
        </w:rPr>
        <w:t>以下摘自实际实验脚本，省略函数说明字符串。区间为左闭右开形式，直接修改 values；完整脚本还包含输入生成、校验与计时。</w:t>
      </w:r>
    </w:p>
    <w:p>
      <w:pPr>
        <w:pStyle w:val="ReportCode"/>
      </w:pPr>
      <w:r>
        <w:t>from typing import MutableSequence, TypeVar</w:t>
      </w:r>
    </w:p>
    <w:p>
      <w:pPr>
        <w:pStyle w:val="ReportCode"/>
      </w:pPr>
      <w:r>
        <w:t>T = TypeVar("T")</w:t>
      </w:r>
    </w:p>
    <w:p>
      <w:pPr>
        <w:pStyle w:val="ReportCode"/>
      </w:pPr>
      <w:r>
        <w:t xml:space="preserve"> </w:t>
      </w:r>
    </w:p>
    <w:p>
      <w:pPr>
        <w:pStyle w:val="ReportCode"/>
      </w:pPr>
      <w:r>
        <w:t>def hybrid_sort(values: MutableSequence[T], k: int = 16) -&gt; None:</w:t>
      </w:r>
    </w:p>
    <w:p>
      <w:pPr>
        <w:pStyle w:val="ReportCode"/>
      </w:pPr>
      <w:r>
        <w:t xml:space="preserve">    if not isinstance(k, int) or isinstance(k, bool) or k &lt; 1:</w:t>
      </w:r>
    </w:p>
    <w:p>
      <w:pPr>
        <w:pStyle w:val="ReportCode"/>
      </w:pPr>
      <w:r>
        <w:t xml:space="preserve">        raise ValueError("k must be a positive integer")</w:t>
      </w:r>
    </w:p>
    <w:p>
      <w:pPr>
        <w:pStyle w:val="ReportCode"/>
      </w:pPr>
      <w:r>
        <w:t xml:space="preserve">    n = len(values)</w:t>
      </w:r>
    </w:p>
    <w:p>
      <w:pPr>
        <w:pStyle w:val="ReportCode"/>
      </w:pPr>
      <w:r>
        <w:t xml:space="preserve">    buffer = [None] * n</w:t>
      </w:r>
    </w:p>
    <w:p>
      <w:pPr>
        <w:pStyle w:val="ReportCode"/>
      </w:pPr>
      <w:r>
        <w:t xml:space="preserve">    for start in range(0, n, k):</w:t>
      </w:r>
    </w:p>
    <w:p>
      <w:pPr>
        <w:pStyle w:val="ReportCode"/>
      </w:pPr>
      <w:r>
        <w:t xml:space="preserve">        end = min(start + k, n)</w:t>
      </w:r>
    </w:p>
    <w:p>
      <w:pPr>
        <w:pStyle w:val="ReportCode"/>
      </w:pPr>
      <w:r>
        <w:t xml:space="preserve">        for j in range(start + 1, end):</w:t>
      </w:r>
    </w:p>
    <w:p>
      <w:pPr>
        <w:pStyle w:val="ReportCode"/>
      </w:pPr>
      <w:r>
        <w:t xml:space="preserve">            item = values[j]</w:t>
      </w:r>
    </w:p>
    <w:p>
      <w:pPr>
        <w:pStyle w:val="ReportCode"/>
      </w:pPr>
      <w:r>
        <w:t xml:space="preserve">            i = j - 1</w:t>
      </w:r>
    </w:p>
    <w:p>
      <w:pPr>
        <w:pStyle w:val="ReportCode"/>
      </w:pPr>
      <w:r>
        <w:t xml:space="preserve">            while i &gt;= start and values[i] &gt; item:</w:t>
      </w:r>
    </w:p>
    <w:p>
      <w:pPr>
        <w:pStyle w:val="ReportCode"/>
      </w:pPr>
      <w:r>
        <w:t xml:space="preserve">                values[i + 1] = values[i]</w:t>
      </w:r>
    </w:p>
    <w:p>
      <w:pPr>
        <w:pStyle w:val="ReportCode"/>
      </w:pPr>
      <w:r>
        <w:t xml:space="preserve">                i -= 1</w:t>
      </w:r>
    </w:p>
    <w:p>
      <w:pPr>
        <w:pStyle w:val="ReportCode"/>
      </w:pPr>
      <w:r>
        <w:t xml:space="preserve">            values[i + 1] = item</w:t>
      </w:r>
    </w:p>
    <w:p>
      <w:pPr>
        <w:pStyle w:val="ReportCode"/>
      </w:pPr>
      <w:r>
        <w:t xml:space="preserve"> </w:t>
      </w:r>
    </w:p>
    <w:p>
      <w:pPr>
        <w:pStyle w:val="ReportCode"/>
      </w:pPr>
      <w:r>
        <w:t xml:space="preserve">    width = k</w:t>
      </w:r>
    </w:p>
    <w:p>
      <w:pPr>
        <w:pStyle w:val="ReportCode"/>
      </w:pPr>
      <w:r>
        <w:t xml:space="preserve">    while width &lt; n:</w:t>
      </w:r>
    </w:p>
    <w:p>
      <w:pPr>
        <w:pStyle w:val="ReportCode"/>
      </w:pPr>
      <w:r>
        <w:t xml:space="preserve">        for left in range(0, n, 2 * width):</w:t>
      </w:r>
    </w:p>
    <w:p>
      <w:pPr>
        <w:pStyle w:val="ReportCode"/>
      </w:pPr>
      <w:r>
        <w:t xml:space="preserve">            mid = min(left + width, n)</w:t>
      </w:r>
    </w:p>
    <w:p>
      <w:pPr>
        <w:pStyle w:val="ReportCode"/>
      </w:pPr>
      <w:r>
        <w:t xml:space="preserve">            right = min(left + 2 * width, n)</w:t>
      </w:r>
    </w:p>
    <w:p>
      <w:pPr>
        <w:pStyle w:val="ReportCode"/>
      </w:pPr>
      <w:r>
        <w:t xml:space="preserve">            i, j, pos = left, mid, left</w:t>
      </w:r>
    </w:p>
    <w:p>
      <w:pPr>
        <w:pStyle w:val="ReportCode"/>
      </w:pPr>
      <w:r>
        <w:t xml:space="preserve">            while i &lt; mid and j &lt; right:</w:t>
      </w:r>
    </w:p>
    <w:p>
      <w:pPr>
        <w:pStyle w:val="ReportCode"/>
      </w:pPr>
      <w:r>
        <w:t xml:space="preserve">                if values[i] &lt;= values[j]:</w:t>
      </w:r>
    </w:p>
    <w:p>
      <w:pPr>
        <w:pStyle w:val="ReportCode"/>
      </w:pPr>
      <w:r>
        <w:t xml:space="preserve">                    buffer[pos] = values[i]</w:t>
      </w:r>
    </w:p>
    <w:p>
      <w:pPr>
        <w:pStyle w:val="ReportCode"/>
      </w:pPr>
      <w:r>
        <w:t xml:space="preserve">                    i += 1</w:t>
      </w:r>
    </w:p>
    <w:p>
      <w:pPr>
        <w:pStyle w:val="ReportCode"/>
      </w:pPr>
      <w:r>
        <w:t xml:space="preserve">                else:</w:t>
      </w:r>
    </w:p>
    <w:p>
      <w:pPr>
        <w:pStyle w:val="ReportCode"/>
      </w:pPr>
      <w:r>
        <w:t xml:space="preserve">                    buffer[pos] = values[j]</w:t>
      </w:r>
    </w:p>
    <w:p>
      <w:pPr>
        <w:pStyle w:val="ReportCode"/>
      </w:pPr>
      <w:r>
        <w:t xml:space="preserve">                    j += 1</w:t>
      </w:r>
    </w:p>
    <w:p>
      <w:pPr>
        <w:pStyle w:val="ReportCode"/>
      </w:pPr>
      <w:r>
        <w:t xml:space="preserve">                pos += 1</w:t>
      </w:r>
    </w:p>
    <w:p>
      <w:pPr>
        <w:pStyle w:val="ReportCode"/>
      </w:pPr>
      <w:r>
        <w:t xml:space="preserve">            while i &lt; mid:</w:t>
      </w:r>
    </w:p>
    <w:p>
      <w:pPr>
        <w:pStyle w:val="ReportCode"/>
      </w:pPr>
      <w:r>
        <w:t xml:space="preserve">                buffer[pos] = values[i]</w:t>
      </w:r>
    </w:p>
    <w:p>
      <w:pPr>
        <w:pStyle w:val="ReportCode"/>
      </w:pPr>
      <w:r>
        <w:t xml:space="preserve">                i += 1</w:t>
      </w:r>
    </w:p>
    <w:p>
      <w:pPr>
        <w:pStyle w:val="ReportCode"/>
      </w:pPr>
      <w:r>
        <w:t xml:space="preserve">                pos += 1</w:t>
      </w:r>
    </w:p>
    <w:p>
      <w:pPr>
        <w:pStyle w:val="ReportCode"/>
      </w:pPr>
      <w:r>
        <w:t xml:space="preserve">            while j &lt; right:</w:t>
      </w:r>
    </w:p>
    <w:p>
      <w:pPr>
        <w:pStyle w:val="ReportCode"/>
      </w:pPr>
      <w:r>
        <w:t xml:space="preserve">                buffer[pos] = values[j]</w:t>
      </w:r>
    </w:p>
    <w:p>
      <w:pPr>
        <w:pStyle w:val="ReportCode"/>
      </w:pPr>
      <w:r>
        <w:t xml:space="preserve">                j += 1</w:t>
      </w:r>
    </w:p>
    <w:p>
      <w:pPr>
        <w:pStyle w:val="ReportCode"/>
      </w:pPr>
      <w:r>
        <w:t xml:space="preserve">                pos += 1</w:t>
      </w:r>
    </w:p>
    <w:p>
      <w:pPr>
        <w:pStyle w:val="ReportCode"/>
      </w:pPr>
      <w:r>
        <w:t xml:space="preserve">            for pos in range(left, right):</w:t>
      </w:r>
    </w:p>
    <w:p>
      <w:pPr>
        <w:pStyle w:val="ReportCode"/>
      </w:pPr>
      <w:r>
        <w:t xml:space="preserve">                values[pos] = buffer[pos]</w:t>
      </w:r>
    </w:p>
    <w:p>
      <w:pPr>
        <w:pStyle w:val="ReportCode"/>
      </w:pPr>
      <w:r>
        <w:t xml:space="preserve">        width *= 2</w:t>
      </w:r>
    </w:p>
    <w:p>
      <w:pPr>
        <w:pStyle w:val="Heading1"/>
      </w:pPr>
      <w:r>
        <w:t>八 实验结论</w:t>
      </w:r>
    </w:p>
    <w:p>
      <w:r>
        <w:rPr>
          <w:b w:val="0"/>
        </w:rPr>
        <w:t>混合排序的最坏时间为 Θ(nk + n lg(n/k))。要保持 Θ(n lg n)，k 的最大增长数量级为 Θ(lg n)。本次实测可将 8 至 16 作为优先复测的候选范围，具体选择取决于输入分布和评价指标。</w:t>
      </w:r>
    </w:p>
    <w:p>
      <w:r>
        <w:rPr>
          <w:b w:val="0"/>
          <w:sz w:val="18"/>
        </w:rPr>
        <w:t>题目来源：所给图片中的思考题 2-1 在归并排序中对小数组采用插入排序。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98" w:lineRule="auto" w:after="120"/>
    </w:pPr>
    <w:rPr>
      <w:rFonts w:ascii="Times New Roman" w:hAnsi="Times New Roman" w:eastAsia="宋体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cstheme="majorBidi" w:ascii="Times New Roman" w:hAnsi="Times New Roman" w:eastAsia="黑体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cstheme="majorBidi" w:ascii="Times New Roman" w:hAnsi="Times New Roman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Times New Roman" w:hAnsi="Times New Roman" w:eastAsia="黑体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宋体"/>
      <w:b w:val="0"/>
      <w:bCs/>
      <w:i w:val="0"/>
      <w:color w:val="000000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Code">
    <w:name w:val="Report Code"/>
    <w:pPr>
      <w:keepLines/>
      <w:spacing w:after="0" w:line="247" w:lineRule="auto"/>
    </w:pPr>
    <w:rPr>
      <w:rFonts w:ascii="Consolas" w:hAnsi="Consolas" w:eastAsia="宋体"/>
      <w:b w:val="0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归并排序与插入排序混合算法实验报告</dc:title>
  <dc:subject>思考题2-1的算法实现 理论分析与性能实验</dc:subject>
  <dc:creator/>
  <cp:keywords>归并排序 插入排序 混合排序 算法实验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